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0C4" w:rsidRPr="005E50C4" w:rsidRDefault="005E50C4" w:rsidP="005E50C4">
      <w:pPr>
        <w:jc w:val="center"/>
        <w:rPr>
          <w:b/>
        </w:rPr>
      </w:pPr>
      <w:r w:rsidRPr="005E50C4">
        <w:rPr>
          <w:b/>
        </w:rPr>
        <w:t>Przyjmowanie i rozpatrywanie skarg, wniosków</w:t>
      </w:r>
    </w:p>
    <w:p w:rsidR="005E50C4" w:rsidRPr="005E50C4" w:rsidRDefault="005E50C4" w:rsidP="005E50C4"/>
    <w:p w:rsidR="005E50C4" w:rsidRPr="005E50C4" w:rsidRDefault="005E50C4" w:rsidP="005E50C4">
      <w:pPr>
        <w:numPr>
          <w:ilvl w:val="0"/>
          <w:numId w:val="1"/>
        </w:numPr>
        <w:jc w:val="both"/>
      </w:pPr>
      <w:r w:rsidRPr="005E50C4">
        <w:t>Przyjmowanie i rozpatrywanie skarg i wniosków w Zarządzie następuje na zasadach określonych w Kodeksie postępowania administracyjnego Dział VIII (Skargi i wnioski) oraz w wydanych na jego podstawie aktach wykonawczych regulujących organizację przyjmowania oraz rozpatrywania skarg i wniosków - rozporządzenia Rady Ministrów z dnia 8 stycznia 2002 r. w sprawie organizacji przyjmowania i rozpatrywania skarg i wniosków (Dz. U. z 2002 r. Nr 5, poz. 46).</w:t>
      </w:r>
    </w:p>
    <w:p w:rsidR="005E50C4" w:rsidRPr="005E50C4" w:rsidRDefault="005E50C4" w:rsidP="005E50C4">
      <w:pPr>
        <w:numPr>
          <w:ilvl w:val="0"/>
          <w:numId w:val="1"/>
        </w:numPr>
      </w:pPr>
      <w:r w:rsidRPr="005E50C4">
        <w:t>Skargi i wnioski można składać w następujący sposób:</w:t>
      </w:r>
    </w:p>
    <w:p w:rsidR="005E50C4" w:rsidRPr="005E50C4" w:rsidRDefault="005E50C4" w:rsidP="005E50C4">
      <w:pPr>
        <w:numPr>
          <w:ilvl w:val="0"/>
          <w:numId w:val="2"/>
        </w:numPr>
      </w:pPr>
      <w:r w:rsidRPr="005E50C4">
        <w:t>Przesłać listownie na adres:</w:t>
      </w:r>
    </w:p>
    <w:p w:rsidR="005E50C4" w:rsidRPr="005E50C4" w:rsidRDefault="005E50C4" w:rsidP="005E50C4">
      <w:pPr>
        <w:ind w:left="709"/>
      </w:pPr>
      <w:r w:rsidRPr="005E50C4">
        <w:t>Zarząd Dróg, Zieleni i Transportu w Olsztynie</w:t>
      </w:r>
    </w:p>
    <w:p w:rsidR="005E50C4" w:rsidRPr="005E50C4" w:rsidRDefault="005E50C4" w:rsidP="005E50C4">
      <w:pPr>
        <w:ind w:left="709"/>
      </w:pPr>
      <w:r w:rsidRPr="005E50C4">
        <w:t xml:space="preserve">ul. </w:t>
      </w:r>
      <w:proofErr w:type="spellStart"/>
      <w:r w:rsidRPr="005E50C4">
        <w:t>Knosały</w:t>
      </w:r>
      <w:proofErr w:type="spellEnd"/>
      <w:r w:rsidRPr="005E50C4">
        <w:t xml:space="preserve"> 3/5b, 10-015 Olsztyn</w:t>
      </w:r>
    </w:p>
    <w:p w:rsidR="005E50C4" w:rsidRPr="008C459E" w:rsidRDefault="005E50C4" w:rsidP="005E50C4">
      <w:pPr>
        <w:numPr>
          <w:ilvl w:val="0"/>
          <w:numId w:val="2"/>
        </w:numPr>
      </w:pPr>
      <w:r w:rsidRPr="005E50C4">
        <w:t xml:space="preserve">Pocztą elektroniczną na adres </w:t>
      </w:r>
      <w:hyperlink r:id="rId5" w:history="1">
        <w:r w:rsidRPr="005E50C4">
          <w:rPr>
            <w:rStyle w:val="Hipercze"/>
          </w:rPr>
          <w:t>bok@zdzit.olsztyn.eu</w:t>
        </w:r>
      </w:hyperlink>
      <w:r w:rsidRPr="005E50C4">
        <w:rPr>
          <w:u w:val="single"/>
        </w:rPr>
        <w:t xml:space="preserve"> ,</w:t>
      </w:r>
    </w:p>
    <w:p w:rsidR="008C459E" w:rsidRPr="005E50C4" w:rsidRDefault="00132627" w:rsidP="005E50C4">
      <w:pPr>
        <w:numPr>
          <w:ilvl w:val="0"/>
          <w:numId w:val="2"/>
        </w:numPr>
      </w:pPr>
      <w:r>
        <w:t>E</w:t>
      </w:r>
      <w:r w:rsidR="008C459E" w:rsidRPr="008C459E">
        <w:t>lektroniczną skrzynk</w:t>
      </w:r>
      <w:r>
        <w:t>ą</w:t>
      </w:r>
      <w:r w:rsidR="008C459E" w:rsidRPr="008C459E">
        <w:t xml:space="preserve"> podawczą na platformie </w:t>
      </w:r>
      <w:proofErr w:type="spellStart"/>
      <w:r w:rsidR="008C459E" w:rsidRPr="008C459E">
        <w:t>ePUAP</w:t>
      </w:r>
      <w:proofErr w:type="spellEnd"/>
      <w:r w:rsidR="008C459E" w:rsidRPr="008C459E">
        <w:t>: </w:t>
      </w:r>
      <w:hyperlink r:id="rId6" w:tgtFrame="_self" w:history="1">
        <w:r w:rsidR="008C459E" w:rsidRPr="008C459E">
          <w:rPr>
            <w:rStyle w:val="Hipercze"/>
          </w:rPr>
          <w:t>/</w:t>
        </w:r>
        <w:proofErr w:type="spellStart"/>
        <w:r w:rsidR="008C459E" w:rsidRPr="008C459E">
          <w:rPr>
            <w:rStyle w:val="Hipercze"/>
          </w:rPr>
          <w:t>ZDZiT</w:t>
        </w:r>
        <w:proofErr w:type="spellEnd"/>
        <w:r w:rsidR="008C459E" w:rsidRPr="008C459E">
          <w:rPr>
            <w:rStyle w:val="Hipercze"/>
          </w:rPr>
          <w:t>/</w:t>
        </w:r>
        <w:proofErr w:type="spellStart"/>
        <w:r w:rsidR="008C459E" w:rsidRPr="008C459E">
          <w:rPr>
            <w:rStyle w:val="Hipercze"/>
          </w:rPr>
          <w:t>SkrytkaESP</w:t>
        </w:r>
        <w:proofErr w:type="spellEnd"/>
      </w:hyperlink>
    </w:p>
    <w:p w:rsidR="005E50C4" w:rsidRPr="005E50C4" w:rsidRDefault="005E50C4" w:rsidP="005E50C4">
      <w:pPr>
        <w:numPr>
          <w:ilvl w:val="0"/>
          <w:numId w:val="2"/>
        </w:numPr>
      </w:pPr>
      <w:r w:rsidRPr="005E50C4">
        <w:t>Złożyć osobiście w Biurze Obsługi Klienta,</w:t>
      </w:r>
    </w:p>
    <w:p w:rsidR="005E50C4" w:rsidRDefault="005E50C4" w:rsidP="005E50C4">
      <w:pPr>
        <w:numPr>
          <w:ilvl w:val="0"/>
          <w:numId w:val="2"/>
        </w:numPr>
      </w:pPr>
      <w:r w:rsidRPr="005E50C4">
        <w:t xml:space="preserve">Za pośrednictwem faksu: 89 544 31 13, </w:t>
      </w:r>
    </w:p>
    <w:p w:rsidR="005E50C4" w:rsidRPr="005E50C4" w:rsidRDefault="005E50C4" w:rsidP="005E50C4">
      <w:pPr>
        <w:numPr>
          <w:ilvl w:val="0"/>
          <w:numId w:val="2"/>
        </w:numPr>
      </w:pPr>
      <w:r w:rsidRPr="005E50C4">
        <w:t>Ustnie do protokołu.</w:t>
      </w:r>
    </w:p>
    <w:p w:rsidR="004C599C" w:rsidRDefault="004C599C" w:rsidP="005E50C4">
      <w:pPr>
        <w:numPr>
          <w:ilvl w:val="0"/>
          <w:numId w:val="1"/>
        </w:numPr>
        <w:jc w:val="both"/>
      </w:pPr>
      <w:r w:rsidRPr="004C599C">
        <w:t>Przedmiotem skargi może być w szczególności zaniedbanie lub nienależyte wykonywanie zadań przez właściwe organy albo przez ich pracowników, naruszenie praworządności lub interesów skarżących, a także przewlekłe lub biurokratyczne załatwianie spraw.</w:t>
      </w:r>
    </w:p>
    <w:p w:rsidR="00132627" w:rsidRDefault="00132627" w:rsidP="00132627">
      <w:pPr>
        <w:pStyle w:val="Akapitzlist"/>
        <w:numPr>
          <w:ilvl w:val="0"/>
          <w:numId w:val="1"/>
        </w:numPr>
      </w:pPr>
      <w:r w:rsidRPr="00132627">
        <w:t>Przedmiotem wniosku mogą być w szczególności sprawy ulepszenia organizacji, wzmocnienia praworządności, usprawnienia pracy i zapobiegania nadużyciom, ochrony własności, lepszego zaspokajania potrzeb ludności.</w:t>
      </w:r>
    </w:p>
    <w:p w:rsidR="005E50C4" w:rsidRDefault="005E50C4" w:rsidP="005E50C4">
      <w:pPr>
        <w:numPr>
          <w:ilvl w:val="0"/>
          <w:numId w:val="1"/>
        </w:numPr>
        <w:jc w:val="both"/>
      </w:pPr>
      <w:r w:rsidRPr="005E50C4">
        <w:t xml:space="preserve">Dyrektor Zarządu lub wyznaczony Zastępca Dyrektora przyjmuje interesantów </w:t>
      </w:r>
      <w:r w:rsidRPr="005E50C4">
        <w:br/>
        <w:t xml:space="preserve">w sprawach skarg i wniosków po umówieniu telefonicznym pod nr 89 544 31 01, we wtorki </w:t>
      </w:r>
      <w:r w:rsidR="0012155A">
        <w:br/>
      </w:r>
      <w:r w:rsidRPr="005E50C4">
        <w:t>w godzinach  15.00-16.00. Kierownicy Wydziałów i pozostali pracownicy Zarządu przyjmują codziennie w godzinach pracy.</w:t>
      </w:r>
    </w:p>
    <w:p w:rsidR="005E50C4" w:rsidRPr="005E50C4" w:rsidRDefault="005E50C4" w:rsidP="005E50C4">
      <w:pPr>
        <w:numPr>
          <w:ilvl w:val="0"/>
          <w:numId w:val="1"/>
        </w:numPr>
        <w:jc w:val="both"/>
      </w:pPr>
      <w:bookmarkStart w:id="0" w:name="_GoBack"/>
      <w:bookmarkEnd w:id="0"/>
      <w:r w:rsidRPr="007100DB">
        <w:rPr>
          <w:b/>
        </w:rPr>
        <w:t>Skargi i wnioski nadesłane pocztą, faksem i drogą elektroniczną oraz złożone osobiście powinny zawierać: imię, nazwisko (nazwa) i adres (w tym kod pocztowy) wnoszącego skargę lub wniosek. Skargi i wnioski nie spełniające łącznie powyższego wymogu nie zostaną rozpoznane.</w:t>
      </w:r>
      <w:r w:rsidRPr="005E50C4">
        <w:t xml:space="preserve"> Zgodnie z przepisami rozporządzenia Rady Ministrów z dnia 8 stycznia 2002 r. w sprawie organizacji przyjmowania i rozpatrywania skarg i wniosków (Dz. U. z 2002 r. Nr 5, poz. 46) skargi i wnioski niezawierające imienia i nazwiska (nazwy) oraz adresu wnoszącego pozostawia się bez rozpoznania (§ 8 pkt. 1). </w:t>
      </w:r>
    </w:p>
    <w:p w:rsidR="005E50C4" w:rsidRPr="005E50C4" w:rsidRDefault="005E50C4" w:rsidP="005E50C4">
      <w:pPr>
        <w:numPr>
          <w:ilvl w:val="0"/>
          <w:numId w:val="1"/>
        </w:numPr>
      </w:pPr>
      <w:r w:rsidRPr="005E50C4">
        <w:t>Termin i sposób załatwienia sprawy następuje zgodnie z przepisami Kodeksu postępowania administracyjnego.</w:t>
      </w:r>
    </w:p>
    <w:p w:rsidR="00B4177A" w:rsidRDefault="00132627"/>
    <w:sectPr w:rsidR="00B41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316C8"/>
    <w:multiLevelType w:val="hybridMultilevel"/>
    <w:tmpl w:val="E7F65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36180"/>
    <w:multiLevelType w:val="hybridMultilevel"/>
    <w:tmpl w:val="54E44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C4"/>
    <w:rsid w:val="0012155A"/>
    <w:rsid w:val="00132627"/>
    <w:rsid w:val="004C599C"/>
    <w:rsid w:val="005E50C4"/>
    <w:rsid w:val="007100DB"/>
    <w:rsid w:val="0075319E"/>
    <w:rsid w:val="007B55A7"/>
    <w:rsid w:val="008C459E"/>
    <w:rsid w:val="00C4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4DBD9-4A0D-4195-9615-31538EE2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E50C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2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210121084636/https:/bip.zdzit.olsztyn.eu/informacja-publiczna/elektroniczna-skrzynka-podawcza" TargetMode="External"/><Relationship Id="rId5" Type="http://schemas.openxmlformats.org/officeDocument/2006/relationships/hyperlink" Target="mailto:bok@zdzit.olsztyn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Skalij</dc:creator>
  <cp:keywords/>
  <dc:description/>
  <cp:lastModifiedBy>Izabela Skalij</cp:lastModifiedBy>
  <cp:revision>5</cp:revision>
  <dcterms:created xsi:type="dcterms:W3CDTF">2026-03-18T13:41:00Z</dcterms:created>
  <dcterms:modified xsi:type="dcterms:W3CDTF">2026-03-19T06:40:00Z</dcterms:modified>
</cp:coreProperties>
</file>